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942789" w:rsidRDefault="00AF7D08" w:rsidP="0062034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3.</w:t>
            </w:r>
            <w:r w:rsidR="00620344">
              <w:rPr>
                <w:rFonts w:asciiTheme="majorHAnsi" w:hAnsiTheme="majorHAnsi" w:cstheme="majorHAnsi"/>
                <w:b/>
                <w:lang w:val="sl-SI"/>
              </w:rPr>
              <w:t>1</w:t>
            </w:r>
            <w:r w:rsidRPr="00845A72">
              <w:rPr>
                <w:rFonts w:asciiTheme="majorHAnsi" w:hAnsiTheme="majorHAnsi" w:cstheme="majorHAnsi"/>
                <w:b/>
                <w:lang w:val="sl-SI"/>
              </w:rPr>
              <w:t xml:space="preserve"> SIO-2020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B6317C" w:rsidRDefault="00AF7D08" w:rsidP="00620344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 xml:space="preserve">NAKUP ENERGIJSKO UČINKOVITE RAČUNALNIŠKE OPREME ZA VZGOJNO-IZOBRAŽEVALNE ZAVODE: tablični računalniki, zasloni, projektorji – </w:t>
            </w:r>
            <w:r w:rsidRPr="00620344">
              <w:rPr>
                <w:rFonts w:asciiTheme="majorHAnsi" w:hAnsiTheme="majorHAnsi" w:cstheme="majorHAnsi"/>
                <w:b/>
                <w:lang w:val="sl-SI"/>
              </w:rPr>
              <w:t>TRETJA NABAVA</w:t>
            </w:r>
            <w:r w:rsidRPr="00B6317C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5B4D15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B4D15" w:rsidRPr="005D0A6B" w:rsidRDefault="005B4D15" w:rsidP="005B4D1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5B4D15" w:rsidRPr="00942789" w:rsidRDefault="005B4D15" w:rsidP="005B4D1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3.</w:t>
            </w:r>
            <w:r>
              <w:rPr>
                <w:rFonts w:asciiTheme="majorHAnsi" w:hAnsiTheme="majorHAnsi" w:cstheme="majorHAnsi"/>
                <w:b/>
                <w:lang w:val="sl-SI"/>
              </w:rPr>
              <w:t>1</w:t>
            </w:r>
            <w:r w:rsidRPr="00845A72">
              <w:rPr>
                <w:rFonts w:asciiTheme="majorHAnsi" w:hAnsiTheme="majorHAnsi" w:cstheme="majorHAnsi"/>
                <w:b/>
                <w:lang w:val="sl-SI"/>
              </w:rPr>
              <w:t xml:space="preserve"> SIO-2020</w:t>
            </w:r>
          </w:p>
        </w:tc>
      </w:tr>
      <w:tr w:rsidR="005B4D15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B4D15" w:rsidRPr="005D0A6B" w:rsidRDefault="005B4D15" w:rsidP="005B4D1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5B4D15" w:rsidRPr="00B6317C" w:rsidRDefault="005B4D15" w:rsidP="005B4D1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>NAKUP ENERGIJSKO UČINKOVITE RAČUNALNIŠKE OPREME ZA VZGOJNO-IZOBRAŽEVALNE ZAV</w:t>
            </w:r>
            <w:bookmarkStart w:id="0" w:name="_GoBack"/>
            <w:bookmarkEnd w:id="0"/>
            <w:r w:rsidRPr="00B6317C">
              <w:rPr>
                <w:rFonts w:asciiTheme="majorHAnsi" w:hAnsiTheme="majorHAnsi" w:cstheme="majorHAnsi"/>
                <w:lang w:val="sl-SI"/>
              </w:rPr>
              <w:t xml:space="preserve">ODE: tablični računalniki, zasloni, projektorji – </w:t>
            </w:r>
            <w:r w:rsidRPr="00620344">
              <w:rPr>
                <w:rFonts w:asciiTheme="majorHAnsi" w:hAnsiTheme="majorHAnsi" w:cstheme="majorHAnsi"/>
                <w:b/>
                <w:lang w:val="sl-SI"/>
              </w:rPr>
              <w:t>TRETJA NABAVA</w:t>
            </w:r>
            <w:r w:rsidRPr="00B6317C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5D0A6B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5D0A6B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B4D1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B4D1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B4D1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B4D1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B4D15"/>
    <w:rsid w:val="005C7822"/>
    <w:rsid w:val="005D0A6B"/>
    <w:rsid w:val="005E75EF"/>
    <w:rsid w:val="00620344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A8323A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7</cp:revision>
  <dcterms:created xsi:type="dcterms:W3CDTF">2018-05-08T08:38:00Z</dcterms:created>
  <dcterms:modified xsi:type="dcterms:W3CDTF">2019-06-26T09:32:00Z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